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99C61" w14:textId="77777777" w:rsidR="00EE7962" w:rsidRPr="00EE7962" w:rsidRDefault="00EE7962" w:rsidP="00EE7962">
      <w:pPr>
        <w:rPr>
          <w:b/>
          <w:bCs/>
        </w:rPr>
      </w:pPr>
      <w:r w:rsidRPr="00EE7962">
        <w:rPr>
          <w:b/>
          <w:bCs/>
        </w:rPr>
        <w:t>SIGNIFICANT EVENTS POLICY</w:t>
      </w:r>
    </w:p>
    <w:p w14:paraId="09112290" w14:textId="77777777" w:rsidR="00EE7962" w:rsidRPr="00EE7962" w:rsidRDefault="00EE7962" w:rsidP="00EE7962">
      <w:pPr>
        <w:rPr>
          <w:b/>
          <w:bCs/>
        </w:rPr>
      </w:pPr>
      <w:r w:rsidRPr="00EE7962">
        <w:rPr>
          <w:b/>
          <w:bCs/>
        </w:rPr>
        <w:t>POLICY STATEMENT</w:t>
      </w:r>
    </w:p>
    <w:p w14:paraId="7167A263" w14:textId="781D1E76" w:rsidR="00EE7962" w:rsidRPr="00EE7962" w:rsidRDefault="00DE0C97" w:rsidP="00EE7962">
      <w:r>
        <w:t>Towntree</w:t>
      </w:r>
      <w:r w:rsidR="00EE7962" w:rsidRPr="00EE7962">
        <w:t xml:space="preserve"> Preschool is committed to maintaining the highest standards of safety, wellbeing, safeguarding, and operational practice.</w:t>
      </w:r>
    </w:p>
    <w:p w14:paraId="2FCD9305" w14:textId="77777777" w:rsidR="00EE7962" w:rsidRPr="00EE7962" w:rsidRDefault="00EE7962" w:rsidP="00EE7962">
      <w:r w:rsidRPr="00EE7962">
        <w:t>We recognise that significant events may occur which affect the safety, welfare, operation, reputation, or effectiveness of the setting. It is essential that such events are identified, managed appropriately, recorded accurately, and reviewed to support continuous improvement.</w:t>
      </w:r>
    </w:p>
    <w:p w14:paraId="7C8E05BF" w14:textId="77777777" w:rsidR="00EE7962" w:rsidRPr="00EE7962" w:rsidRDefault="00EE7962" w:rsidP="00EE7962">
      <w:r w:rsidRPr="00EE7962">
        <w:t>The Setting is committed to responding promptly to significant events, minimising risk, protecting children and staff, and ensuring compliance with statutory and regulatory requirements.</w:t>
      </w:r>
    </w:p>
    <w:p w14:paraId="6F7F75E8" w14:textId="77777777" w:rsidR="00EE7962" w:rsidRPr="00EE7962" w:rsidRDefault="00EE7962" w:rsidP="00EE7962">
      <w:r w:rsidRPr="00EE7962">
        <w:t>Where required, significant events will be reported to Ofsted, Local Authorities, safeguarding partners, insurers, or other relevant agencies.</w:t>
      </w:r>
    </w:p>
    <w:p w14:paraId="07DB3980" w14:textId="77777777" w:rsidR="00EE7962" w:rsidRPr="00EE7962" w:rsidRDefault="00000000" w:rsidP="00EE7962">
      <w:r>
        <w:pict w14:anchorId="047B5812">
          <v:rect id="_x0000_i1025" style="width:0;height:1.5pt" o:hralign="center" o:hrstd="t" o:hr="t" fillcolor="#a0a0a0" stroked="f"/>
        </w:pict>
      </w:r>
    </w:p>
    <w:p w14:paraId="00398C7D" w14:textId="77777777" w:rsidR="00EE7962" w:rsidRPr="00EE7962" w:rsidRDefault="00EE7962" w:rsidP="00EE7962">
      <w:pPr>
        <w:rPr>
          <w:b/>
          <w:bCs/>
        </w:rPr>
      </w:pPr>
      <w:r w:rsidRPr="00EE7962">
        <w:rPr>
          <w:b/>
          <w:bCs/>
        </w:rPr>
        <w:t>AIMS</w:t>
      </w:r>
    </w:p>
    <w:p w14:paraId="3ACF5899" w14:textId="77777777" w:rsidR="00EE7962" w:rsidRPr="00EE7962" w:rsidRDefault="00EE7962" w:rsidP="00EE7962">
      <w:r w:rsidRPr="00EE7962">
        <w:t>• To ensure significant events are identified and managed appropriately.</w:t>
      </w:r>
      <w:r w:rsidRPr="00EE7962">
        <w:br/>
        <w:t>• To safeguard children, families, staff, and visitors.</w:t>
      </w:r>
      <w:r w:rsidRPr="00EE7962">
        <w:br/>
        <w:t>• To minimise disruption to the operation of the setting.</w:t>
      </w:r>
      <w:r w:rsidRPr="00EE7962">
        <w:br/>
        <w:t>• To meet statutory reporting requirements.</w:t>
      </w:r>
      <w:r w:rsidRPr="00EE7962">
        <w:br/>
        <w:t>• To maintain accurate records of significant events.</w:t>
      </w:r>
      <w:r w:rsidRPr="00EE7962">
        <w:br/>
        <w:t>• To learn from incidents and improve practice.</w:t>
      </w:r>
      <w:r w:rsidRPr="00EE7962">
        <w:br/>
        <w:t>• To promote transparency, accountability, and effective communication.</w:t>
      </w:r>
    </w:p>
    <w:p w14:paraId="3F86C079" w14:textId="77777777" w:rsidR="00EE7962" w:rsidRPr="00EE7962" w:rsidRDefault="00000000" w:rsidP="00EE7962">
      <w:r>
        <w:pict w14:anchorId="0AEE64B0">
          <v:rect id="_x0000_i1026" style="width:0;height:1.5pt" o:hralign="center" o:hrstd="t" o:hr="t" fillcolor="#a0a0a0" stroked="f"/>
        </w:pict>
      </w:r>
    </w:p>
    <w:p w14:paraId="2F92B07C" w14:textId="77777777" w:rsidR="00EE7962" w:rsidRPr="00EE7962" w:rsidRDefault="00EE7962" w:rsidP="00EE7962">
      <w:pPr>
        <w:rPr>
          <w:b/>
          <w:bCs/>
        </w:rPr>
      </w:pPr>
      <w:r w:rsidRPr="00EE7962">
        <w:rPr>
          <w:b/>
          <w:bCs/>
        </w:rPr>
        <w:t>WHAT IS A SIGNIFICANT EVENT?</w:t>
      </w:r>
    </w:p>
    <w:p w14:paraId="29894650" w14:textId="77777777" w:rsidR="00EE7962" w:rsidRPr="00EE7962" w:rsidRDefault="00EE7962" w:rsidP="00EE7962">
      <w:r w:rsidRPr="00EE7962">
        <w:t>A significant event is any incident, occurrence, concern, or change that may affect:</w:t>
      </w:r>
    </w:p>
    <w:p w14:paraId="125B268F" w14:textId="77777777" w:rsidR="00EE7962" w:rsidRPr="00EE7962" w:rsidRDefault="00EE7962" w:rsidP="00EE7962">
      <w:r w:rsidRPr="00EE7962">
        <w:t>• Children's safety or wellbeing.</w:t>
      </w:r>
      <w:r w:rsidRPr="00EE7962">
        <w:br/>
        <w:t>• Safeguarding arrangements.</w:t>
      </w:r>
      <w:r w:rsidRPr="00EE7962">
        <w:br/>
        <w:t>• Staff safety or wellbeing.</w:t>
      </w:r>
      <w:r w:rsidRPr="00EE7962">
        <w:br/>
        <w:t>• The operation of the setting.</w:t>
      </w:r>
      <w:r w:rsidRPr="00EE7962">
        <w:br/>
        <w:t>• Compliance with statutory requirements.</w:t>
      </w:r>
      <w:r w:rsidRPr="00EE7962">
        <w:br/>
        <w:t>• Public confidence in the setting.</w:t>
      </w:r>
      <w:r w:rsidRPr="00EE7962">
        <w:br/>
        <w:t>• The reputation of the setting.</w:t>
      </w:r>
    </w:p>
    <w:p w14:paraId="4DE2F7F7" w14:textId="77777777" w:rsidR="00EE7962" w:rsidRPr="00EE7962" w:rsidRDefault="00EE7962" w:rsidP="00EE7962">
      <w:r w:rsidRPr="00EE7962">
        <w:t>Not all significant events are emergencies, but all require appropriate management and review.</w:t>
      </w:r>
    </w:p>
    <w:p w14:paraId="174FAB87" w14:textId="77777777" w:rsidR="00EE7962" w:rsidRPr="00EE7962" w:rsidRDefault="00000000" w:rsidP="00EE7962">
      <w:r>
        <w:lastRenderedPageBreak/>
        <w:pict w14:anchorId="7699659D">
          <v:rect id="_x0000_i1027" style="width:0;height:1.5pt" o:hralign="center" o:hrstd="t" o:hr="t" fillcolor="#a0a0a0" stroked="f"/>
        </w:pict>
      </w:r>
    </w:p>
    <w:p w14:paraId="667429FD" w14:textId="77777777" w:rsidR="00EE7962" w:rsidRPr="00EE7962" w:rsidRDefault="00EE7962" w:rsidP="00EE7962">
      <w:pPr>
        <w:rPr>
          <w:b/>
          <w:bCs/>
        </w:rPr>
      </w:pPr>
      <w:r w:rsidRPr="00EE7962">
        <w:rPr>
          <w:b/>
          <w:bCs/>
        </w:rPr>
        <w:t>EXAMPLES OF SIGNIFICANT EVENTS</w:t>
      </w:r>
    </w:p>
    <w:p w14:paraId="117BC7D9" w14:textId="77777777" w:rsidR="00EE7962" w:rsidRPr="00EE7962" w:rsidRDefault="00EE7962" w:rsidP="00EE7962">
      <w:r w:rsidRPr="00EE7962">
        <w:t>Significant events may include, but are not limited to:</w:t>
      </w:r>
    </w:p>
    <w:p w14:paraId="54AE89C0" w14:textId="77777777" w:rsidR="00EE7962" w:rsidRPr="00EE7962" w:rsidRDefault="00EE7962" w:rsidP="00EE7962">
      <w:pPr>
        <w:rPr>
          <w:b/>
          <w:bCs/>
        </w:rPr>
      </w:pPr>
      <w:r w:rsidRPr="00EE7962">
        <w:rPr>
          <w:b/>
          <w:bCs/>
        </w:rPr>
        <w:t>Safeguarding Incidents</w:t>
      </w:r>
    </w:p>
    <w:p w14:paraId="46E77440" w14:textId="77777777" w:rsidR="00EE7962" w:rsidRPr="00EE7962" w:rsidRDefault="00EE7962" w:rsidP="00EE7962">
      <w:r w:rsidRPr="00EE7962">
        <w:t>• Child protection concerns.</w:t>
      </w:r>
      <w:r w:rsidRPr="00EE7962">
        <w:br/>
        <w:t>• Allegations against staff.</w:t>
      </w:r>
      <w:r w:rsidRPr="00EE7962">
        <w:br/>
        <w:t>• Serious accidents or injuries.</w:t>
      </w:r>
      <w:r w:rsidRPr="00EE7962">
        <w:br/>
        <w:t>• Serious behavioural incidents.</w:t>
      </w:r>
      <w:r w:rsidRPr="00EE7962">
        <w:br/>
        <w:t>• Missing or uncollected children.</w:t>
      </w:r>
      <w:r w:rsidRPr="00EE7962">
        <w:br/>
        <w:t>• Police involvement relating to a child, family, or staff member.</w:t>
      </w:r>
      <w:r w:rsidRPr="00EE7962">
        <w:br/>
        <w:t>• Significant safeguarding investigations.</w:t>
      </w:r>
    </w:p>
    <w:p w14:paraId="38638B80" w14:textId="77777777" w:rsidR="00EE7962" w:rsidRPr="00EE7962" w:rsidRDefault="00EE7962" w:rsidP="00EE7962">
      <w:pPr>
        <w:rPr>
          <w:b/>
          <w:bCs/>
        </w:rPr>
      </w:pPr>
      <w:r w:rsidRPr="00EE7962">
        <w:rPr>
          <w:b/>
          <w:bCs/>
        </w:rPr>
        <w:t>Health and Safety Incidents</w:t>
      </w:r>
    </w:p>
    <w:p w14:paraId="5DEB7594" w14:textId="77777777" w:rsidR="00EE7962" w:rsidRPr="00EE7962" w:rsidRDefault="00EE7962" w:rsidP="00EE7962">
      <w:r w:rsidRPr="00EE7962">
        <w:t>• Serious accidents requiring hospital treatment.</w:t>
      </w:r>
      <w:r w:rsidRPr="00EE7962">
        <w:br/>
        <w:t>• Fires or major safety incidents.</w:t>
      </w:r>
      <w:r w:rsidRPr="00EE7962">
        <w:br/>
        <w:t>• Gas leaks, flooding, or structural damage.</w:t>
      </w:r>
      <w:r w:rsidRPr="00EE7962">
        <w:br/>
        <w:t>• Major equipment failures.</w:t>
      </w:r>
      <w:r w:rsidRPr="00EE7962">
        <w:br/>
        <w:t>• Significant outbreaks of illness or infection.</w:t>
      </w:r>
    </w:p>
    <w:p w14:paraId="2D0AA4EE" w14:textId="77777777" w:rsidR="00EE7962" w:rsidRPr="00EE7962" w:rsidRDefault="00EE7962" w:rsidP="00EE7962">
      <w:pPr>
        <w:rPr>
          <w:b/>
          <w:bCs/>
        </w:rPr>
      </w:pPr>
      <w:r w:rsidRPr="00EE7962">
        <w:rPr>
          <w:b/>
          <w:bCs/>
        </w:rPr>
        <w:t>Operational Incidents</w:t>
      </w:r>
    </w:p>
    <w:p w14:paraId="0C660319" w14:textId="77777777" w:rsidR="00EE7962" w:rsidRPr="00EE7962" w:rsidRDefault="00EE7962" w:rsidP="00EE7962">
      <w:r w:rsidRPr="00EE7962">
        <w:t>• Emergency closures.</w:t>
      </w:r>
      <w:r w:rsidRPr="00EE7962">
        <w:br/>
        <w:t>• Significant staff shortages.</w:t>
      </w:r>
      <w:r w:rsidRPr="00EE7962">
        <w:br/>
        <w:t>• Utility failures affecting operation.</w:t>
      </w:r>
      <w:r w:rsidRPr="00EE7962">
        <w:br/>
        <w:t>• Security breaches.</w:t>
      </w:r>
      <w:r w:rsidRPr="00EE7962">
        <w:br/>
        <w:t>• Business continuity incidents.</w:t>
      </w:r>
    </w:p>
    <w:p w14:paraId="4091983E" w14:textId="77777777" w:rsidR="00EE7962" w:rsidRPr="00EE7962" w:rsidRDefault="00EE7962" w:rsidP="00EE7962">
      <w:pPr>
        <w:rPr>
          <w:b/>
          <w:bCs/>
        </w:rPr>
      </w:pPr>
      <w:r w:rsidRPr="00EE7962">
        <w:rPr>
          <w:b/>
          <w:bCs/>
        </w:rPr>
        <w:t>Regulatory or Legal Matters</w:t>
      </w:r>
    </w:p>
    <w:p w14:paraId="2C8A6B46" w14:textId="77777777" w:rsidR="00EE7962" w:rsidRPr="00EE7962" w:rsidRDefault="00EE7962" w:rsidP="00EE7962">
      <w:r w:rsidRPr="00EE7962">
        <w:t>• Ofsted investigations.</w:t>
      </w:r>
      <w:r w:rsidRPr="00EE7962">
        <w:br/>
        <w:t>• Serious complaints.</w:t>
      </w:r>
      <w:r w:rsidRPr="00EE7962">
        <w:br/>
        <w:t>• Data breaches.</w:t>
      </w:r>
      <w:r w:rsidRPr="00EE7962">
        <w:br/>
        <w:t>• Enforcement action.</w:t>
      </w:r>
      <w:r w:rsidRPr="00EE7962">
        <w:br/>
        <w:t>• Significant changes in management or ownership.</w:t>
      </w:r>
    </w:p>
    <w:p w14:paraId="554233B8" w14:textId="77777777" w:rsidR="00EE7962" w:rsidRPr="00EE7962" w:rsidRDefault="00000000" w:rsidP="00EE7962">
      <w:r>
        <w:pict w14:anchorId="75DC2248">
          <v:rect id="_x0000_i1028" style="width:0;height:1.5pt" o:hralign="center" o:hrstd="t" o:hr="t" fillcolor="#a0a0a0" stroked="f"/>
        </w:pict>
      </w:r>
    </w:p>
    <w:p w14:paraId="67C70B22" w14:textId="77777777" w:rsidR="00EE7962" w:rsidRPr="00EE7962" w:rsidRDefault="00EE7962" w:rsidP="00EE7962">
      <w:pPr>
        <w:rPr>
          <w:b/>
          <w:bCs/>
        </w:rPr>
      </w:pPr>
      <w:r w:rsidRPr="00EE7962">
        <w:rPr>
          <w:b/>
          <w:bCs/>
        </w:rPr>
        <w:t>RESPONDING TO A SIGNIFICANT EVENT</w:t>
      </w:r>
    </w:p>
    <w:p w14:paraId="5A0309C4" w14:textId="77777777" w:rsidR="00EE7962" w:rsidRPr="00EE7962" w:rsidRDefault="00EE7962" w:rsidP="00EE7962">
      <w:r w:rsidRPr="00EE7962">
        <w:t>When a significant event occurs, the Setting will:</w:t>
      </w:r>
    </w:p>
    <w:p w14:paraId="419A8C0E" w14:textId="77777777" w:rsidR="00EE7962" w:rsidRPr="00EE7962" w:rsidRDefault="00EE7962" w:rsidP="00EE7962">
      <w:r w:rsidRPr="00EE7962">
        <w:t>• Prioritise the safety and wellbeing of children and adults.</w:t>
      </w:r>
      <w:r w:rsidRPr="00EE7962">
        <w:br/>
        <w:t>• Take immediate action to reduce risk.</w:t>
      </w:r>
      <w:r w:rsidRPr="00EE7962">
        <w:br/>
      </w:r>
      <w:r w:rsidRPr="00EE7962">
        <w:lastRenderedPageBreak/>
        <w:t>• Secure the environment where necessary.</w:t>
      </w:r>
      <w:r w:rsidRPr="00EE7962">
        <w:br/>
        <w:t>• Contact emergency services if required.</w:t>
      </w:r>
      <w:r w:rsidRPr="00EE7962">
        <w:br/>
        <w:t>• Inform management immediately.</w:t>
      </w:r>
      <w:r w:rsidRPr="00EE7962">
        <w:br/>
        <w:t>• Follow safeguarding procedures where applicable.</w:t>
      </w:r>
      <w:r w:rsidRPr="00EE7962">
        <w:br/>
        <w:t>• Maintain accurate records of actions taken.</w:t>
      </w:r>
      <w:r w:rsidRPr="00EE7962">
        <w:br/>
        <w:t>• Notify relevant agencies where required.</w:t>
      </w:r>
    </w:p>
    <w:p w14:paraId="60FBC57B" w14:textId="77777777" w:rsidR="00EE7962" w:rsidRPr="00EE7962" w:rsidRDefault="00EE7962" w:rsidP="00EE7962">
      <w:r w:rsidRPr="00EE7962">
        <w:t>All responses will be proportionate to the nature and severity of the event.</w:t>
      </w:r>
    </w:p>
    <w:p w14:paraId="35D3FC11" w14:textId="77777777" w:rsidR="00EE7962" w:rsidRPr="00EE7962" w:rsidRDefault="00000000" w:rsidP="00EE7962">
      <w:r>
        <w:pict w14:anchorId="191C13E1">
          <v:rect id="_x0000_i1029" style="width:0;height:1.5pt" o:hralign="center" o:hrstd="t" o:hr="t" fillcolor="#a0a0a0" stroked="f"/>
        </w:pict>
      </w:r>
    </w:p>
    <w:p w14:paraId="2079DFBC" w14:textId="77777777" w:rsidR="00EE7962" w:rsidRPr="00EE7962" w:rsidRDefault="00EE7962" w:rsidP="00EE7962">
      <w:pPr>
        <w:rPr>
          <w:b/>
          <w:bCs/>
        </w:rPr>
      </w:pPr>
      <w:r w:rsidRPr="00EE7962">
        <w:rPr>
          <w:b/>
          <w:bCs/>
        </w:rPr>
        <w:t>RECORDING SIGNIFICANT EVENTS</w:t>
      </w:r>
    </w:p>
    <w:p w14:paraId="7E88F4AD" w14:textId="77777777" w:rsidR="00EE7962" w:rsidRPr="00EE7962" w:rsidRDefault="00EE7962" w:rsidP="00EE7962">
      <w:r w:rsidRPr="00EE7962">
        <w:t>A written record will be completed as soon as reasonably practicable.</w:t>
      </w:r>
    </w:p>
    <w:p w14:paraId="671F98B1" w14:textId="77777777" w:rsidR="00EE7962" w:rsidRPr="00EE7962" w:rsidRDefault="00EE7962" w:rsidP="00EE7962">
      <w:r w:rsidRPr="00EE7962">
        <w:t>Records should include:</w:t>
      </w:r>
    </w:p>
    <w:p w14:paraId="4231A447" w14:textId="77777777" w:rsidR="00EE7962" w:rsidRPr="00EE7962" w:rsidRDefault="00EE7962" w:rsidP="00EE7962">
      <w:r w:rsidRPr="00EE7962">
        <w:t>• Date and time of the event.</w:t>
      </w:r>
      <w:r w:rsidRPr="00EE7962">
        <w:br/>
        <w:t>• Individuals involved.</w:t>
      </w:r>
      <w:r w:rsidRPr="00EE7962">
        <w:br/>
        <w:t>• Details of what occurred.</w:t>
      </w:r>
      <w:r w:rsidRPr="00EE7962">
        <w:br/>
        <w:t>• Immediate actions taken.</w:t>
      </w:r>
      <w:r w:rsidRPr="00EE7962">
        <w:br/>
        <w:t>• Agencies contacted.</w:t>
      </w:r>
      <w:r w:rsidRPr="00EE7962">
        <w:br/>
        <w:t>• Outcomes and follow-up actions.</w:t>
      </w:r>
      <w:r w:rsidRPr="00EE7962">
        <w:br/>
        <w:t>• Recommendations for future practice.</w:t>
      </w:r>
    </w:p>
    <w:p w14:paraId="057819CE" w14:textId="77777777" w:rsidR="00EE7962" w:rsidRPr="00EE7962" w:rsidRDefault="00EE7962" w:rsidP="00EE7962">
      <w:r w:rsidRPr="00EE7962">
        <w:t>Records will be stored securely and managed in accordance with data protection requirements.</w:t>
      </w:r>
    </w:p>
    <w:p w14:paraId="6B82976D" w14:textId="77777777" w:rsidR="00EE7962" w:rsidRPr="00EE7962" w:rsidRDefault="00000000" w:rsidP="00EE7962">
      <w:r>
        <w:pict w14:anchorId="65334B9E">
          <v:rect id="_x0000_i1030" style="width:0;height:1.5pt" o:hralign="center" o:hrstd="t" o:hr="t" fillcolor="#a0a0a0" stroked="f"/>
        </w:pict>
      </w:r>
    </w:p>
    <w:p w14:paraId="0BF81528" w14:textId="77777777" w:rsidR="00EE7962" w:rsidRPr="00EE7962" w:rsidRDefault="00EE7962" w:rsidP="00EE7962">
      <w:pPr>
        <w:rPr>
          <w:b/>
          <w:bCs/>
        </w:rPr>
      </w:pPr>
      <w:r w:rsidRPr="00EE7962">
        <w:rPr>
          <w:b/>
          <w:bCs/>
        </w:rPr>
        <w:t>NOTIFICATION AND REPORTING</w:t>
      </w:r>
    </w:p>
    <w:p w14:paraId="47504A04" w14:textId="77777777" w:rsidR="00EE7962" w:rsidRPr="00EE7962" w:rsidRDefault="00EE7962" w:rsidP="00EE7962">
      <w:r w:rsidRPr="00EE7962">
        <w:t>The Setting will ensure that notifications are made where required.</w:t>
      </w:r>
    </w:p>
    <w:p w14:paraId="6E3454EA" w14:textId="77777777" w:rsidR="00EE7962" w:rsidRPr="00EE7962" w:rsidRDefault="00EE7962" w:rsidP="00EE7962">
      <w:r w:rsidRPr="00EE7962">
        <w:t>Depending on the nature of the event, this may include:</w:t>
      </w:r>
    </w:p>
    <w:p w14:paraId="68AA9090" w14:textId="77777777" w:rsidR="00EE7962" w:rsidRPr="00EE7962" w:rsidRDefault="00EE7962" w:rsidP="00EE7962">
      <w:r w:rsidRPr="00EE7962">
        <w:t>• Ofsted.</w:t>
      </w:r>
      <w:r w:rsidRPr="00EE7962">
        <w:br/>
        <w:t>• Local Authority Designated Officer (LADO).</w:t>
      </w:r>
      <w:r w:rsidRPr="00EE7962">
        <w:br/>
        <w:t>• Children's Social Care.</w:t>
      </w:r>
      <w:r w:rsidRPr="00EE7962">
        <w:br/>
        <w:t>• Surrey Safeguarding Children Partnership.</w:t>
      </w:r>
      <w:r w:rsidRPr="00EE7962">
        <w:br/>
        <w:t>• Environmental Health.</w:t>
      </w:r>
      <w:r w:rsidRPr="00EE7962">
        <w:br/>
        <w:t>• Health Protection Teams.</w:t>
      </w:r>
      <w:r w:rsidRPr="00EE7962">
        <w:br/>
        <w:t>• The Health and Safety Executive (HSE).</w:t>
      </w:r>
      <w:r w:rsidRPr="00EE7962">
        <w:br/>
        <w:t>• Insurance providers.</w:t>
      </w:r>
      <w:r w:rsidRPr="00EE7962">
        <w:br/>
        <w:t>• Emergency services.</w:t>
      </w:r>
    </w:p>
    <w:p w14:paraId="7278D261" w14:textId="77777777" w:rsidR="00EE7962" w:rsidRPr="00EE7962" w:rsidRDefault="00EE7962" w:rsidP="00EE7962">
      <w:r w:rsidRPr="00EE7962">
        <w:t>Notifications will be made within required timescales.</w:t>
      </w:r>
    </w:p>
    <w:p w14:paraId="202BCCED" w14:textId="77777777" w:rsidR="00EE7962" w:rsidRPr="00EE7962" w:rsidRDefault="00000000" w:rsidP="00EE7962">
      <w:r>
        <w:lastRenderedPageBreak/>
        <w:pict w14:anchorId="7BE8E508">
          <v:rect id="_x0000_i1031" style="width:0;height:1.5pt" o:hralign="center" o:hrstd="t" o:hr="t" fillcolor="#a0a0a0" stroked="f"/>
        </w:pict>
      </w:r>
    </w:p>
    <w:p w14:paraId="4B6152F9" w14:textId="77777777" w:rsidR="00EE7962" w:rsidRPr="00EE7962" w:rsidRDefault="00EE7962" w:rsidP="00EE7962">
      <w:pPr>
        <w:rPr>
          <w:b/>
          <w:bCs/>
        </w:rPr>
      </w:pPr>
      <w:r w:rsidRPr="00EE7962">
        <w:rPr>
          <w:b/>
          <w:bCs/>
        </w:rPr>
        <w:t>COMMUNICATION WITH FAMILIES</w:t>
      </w:r>
    </w:p>
    <w:p w14:paraId="6FB9011B" w14:textId="77777777" w:rsidR="00EE7962" w:rsidRPr="00EE7962" w:rsidRDefault="00EE7962" w:rsidP="00EE7962">
      <w:r w:rsidRPr="00EE7962">
        <w:t>Where appropriate, parents and carers will be informed about significant events that affect:</w:t>
      </w:r>
    </w:p>
    <w:p w14:paraId="276C632B" w14:textId="77777777" w:rsidR="00EE7962" w:rsidRPr="00EE7962" w:rsidRDefault="00EE7962" w:rsidP="00EE7962">
      <w:r w:rsidRPr="00EE7962">
        <w:t>• Their child.</w:t>
      </w:r>
      <w:r w:rsidRPr="00EE7962">
        <w:br/>
        <w:t>• The operation of the setting.</w:t>
      </w:r>
      <w:r w:rsidRPr="00EE7962">
        <w:br/>
        <w:t>• Health and safety arrangements.</w:t>
      </w:r>
      <w:r w:rsidRPr="00EE7962">
        <w:br/>
        <w:t>• Service continuity.</w:t>
      </w:r>
    </w:p>
    <w:p w14:paraId="042533EE" w14:textId="77777777" w:rsidR="00EE7962" w:rsidRPr="00EE7962" w:rsidRDefault="00EE7962" w:rsidP="00EE7962">
      <w:r w:rsidRPr="00EE7962">
        <w:t>Communication will be timely, factual, and sensitive to confidentiality requirements.</w:t>
      </w:r>
    </w:p>
    <w:p w14:paraId="2245D3A1" w14:textId="77777777" w:rsidR="00EE7962" w:rsidRPr="00EE7962" w:rsidRDefault="00EE7962" w:rsidP="00EE7962">
      <w:r w:rsidRPr="00EE7962">
        <w:t>The Setting will ensure information shared is accurate and appropriate.</w:t>
      </w:r>
    </w:p>
    <w:p w14:paraId="6BD49ABB" w14:textId="77777777" w:rsidR="00EE7962" w:rsidRPr="00EE7962" w:rsidRDefault="00000000" w:rsidP="00EE7962">
      <w:r>
        <w:pict w14:anchorId="30A74EAE">
          <v:rect id="_x0000_i1032" style="width:0;height:1.5pt" o:hralign="center" o:hrstd="t" o:hr="t" fillcolor="#a0a0a0" stroked="f"/>
        </w:pict>
      </w:r>
    </w:p>
    <w:p w14:paraId="5640F091" w14:textId="77777777" w:rsidR="00EE7962" w:rsidRPr="00EE7962" w:rsidRDefault="00EE7962" w:rsidP="00EE7962">
      <w:pPr>
        <w:rPr>
          <w:b/>
          <w:bCs/>
        </w:rPr>
      </w:pPr>
      <w:r w:rsidRPr="00EE7962">
        <w:rPr>
          <w:b/>
          <w:bCs/>
        </w:rPr>
        <w:t>INVESTIGATION AND REVIEW</w:t>
      </w:r>
    </w:p>
    <w:p w14:paraId="1459D59A" w14:textId="77777777" w:rsidR="00EE7962" w:rsidRPr="00EE7962" w:rsidRDefault="00EE7962" w:rsidP="00EE7962">
      <w:r w:rsidRPr="00EE7962">
        <w:t>Following a significant event, management will undertake a review to:</w:t>
      </w:r>
    </w:p>
    <w:p w14:paraId="55643023" w14:textId="77777777" w:rsidR="00EE7962" w:rsidRPr="00EE7962" w:rsidRDefault="00EE7962" w:rsidP="00EE7962">
      <w:r w:rsidRPr="00EE7962">
        <w:t>• Establish what happened.</w:t>
      </w:r>
      <w:r w:rsidRPr="00EE7962">
        <w:br/>
        <w:t>• Identify contributing factors.</w:t>
      </w:r>
      <w:r w:rsidRPr="00EE7962">
        <w:br/>
        <w:t>• Assess the effectiveness of the response.</w:t>
      </w:r>
      <w:r w:rsidRPr="00EE7962">
        <w:br/>
        <w:t>• Identify lessons learned.</w:t>
      </w:r>
      <w:r w:rsidRPr="00EE7962">
        <w:br/>
        <w:t>• Determine whether changes are required.</w:t>
      </w:r>
    </w:p>
    <w:p w14:paraId="7F979B95" w14:textId="77777777" w:rsidR="00EE7962" w:rsidRPr="00EE7962" w:rsidRDefault="00EE7962" w:rsidP="00EE7962">
      <w:r w:rsidRPr="00EE7962">
        <w:t>Reviews may include consultation with staff, families, professionals, and relevant agencies where appropriate.</w:t>
      </w:r>
    </w:p>
    <w:p w14:paraId="7638A068" w14:textId="77777777" w:rsidR="00EE7962" w:rsidRPr="00EE7962" w:rsidRDefault="00EE7962" w:rsidP="00EE7962">
      <w:r w:rsidRPr="00EE7962">
        <w:t>The focus of review is improvement and prevention rather than blame.</w:t>
      </w:r>
    </w:p>
    <w:p w14:paraId="756EAA97" w14:textId="77777777" w:rsidR="00EE7962" w:rsidRPr="00EE7962" w:rsidRDefault="00000000" w:rsidP="00EE7962">
      <w:r>
        <w:pict w14:anchorId="1D823CE9">
          <v:rect id="_x0000_i1033" style="width:0;height:1.5pt" o:hralign="center" o:hrstd="t" o:hr="t" fillcolor="#a0a0a0" stroked="f"/>
        </w:pict>
      </w:r>
    </w:p>
    <w:p w14:paraId="319369F4" w14:textId="77777777" w:rsidR="00EE7962" w:rsidRPr="00EE7962" w:rsidRDefault="00EE7962" w:rsidP="00EE7962">
      <w:pPr>
        <w:rPr>
          <w:b/>
          <w:bCs/>
        </w:rPr>
      </w:pPr>
      <w:r w:rsidRPr="00EE7962">
        <w:rPr>
          <w:b/>
          <w:bCs/>
        </w:rPr>
        <w:t>LEARNING FROM SIGNIFICANT EVENTS</w:t>
      </w:r>
    </w:p>
    <w:p w14:paraId="7F547C4B" w14:textId="77777777" w:rsidR="00EE7962" w:rsidRPr="00EE7962" w:rsidRDefault="00EE7962" w:rsidP="00EE7962">
      <w:r w:rsidRPr="00EE7962">
        <w:t>The Setting is committed to using significant events as opportunities for reflection and improvement.</w:t>
      </w:r>
    </w:p>
    <w:p w14:paraId="67315476" w14:textId="77777777" w:rsidR="00EE7962" w:rsidRPr="00EE7962" w:rsidRDefault="00EE7962" w:rsidP="00EE7962">
      <w:r w:rsidRPr="00EE7962">
        <w:t>This may include:</w:t>
      </w:r>
    </w:p>
    <w:p w14:paraId="6A821F96" w14:textId="77777777" w:rsidR="00EE7962" w:rsidRPr="00EE7962" w:rsidRDefault="00EE7962" w:rsidP="00EE7962">
      <w:r w:rsidRPr="00EE7962">
        <w:t>• Updating policies and procedures.</w:t>
      </w:r>
      <w:r w:rsidRPr="00EE7962">
        <w:br/>
        <w:t>• Improving risk assessments.</w:t>
      </w:r>
      <w:r w:rsidRPr="00EE7962">
        <w:br/>
        <w:t>• Additional staff training.</w:t>
      </w:r>
      <w:r w:rsidRPr="00EE7962">
        <w:br/>
        <w:t>• Environmental improvements.</w:t>
      </w:r>
      <w:r w:rsidRPr="00EE7962">
        <w:br/>
        <w:t>• Changes to operational practice.</w:t>
      </w:r>
      <w:r w:rsidRPr="00EE7962">
        <w:br/>
        <w:t>• Strengthening safeguarding arrangements.</w:t>
      </w:r>
    </w:p>
    <w:p w14:paraId="1D02ACD7" w14:textId="77777777" w:rsidR="00EE7962" w:rsidRPr="00EE7962" w:rsidRDefault="00EE7962" w:rsidP="00EE7962">
      <w:r w:rsidRPr="00EE7962">
        <w:t>Learning outcomes will be shared with staff where appropriate.</w:t>
      </w:r>
    </w:p>
    <w:p w14:paraId="0AAD6470" w14:textId="77777777" w:rsidR="00EE7962" w:rsidRPr="00EE7962" w:rsidRDefault="00000000" w:rsidP="00EE7962">
      <w:r>
        <w:lastRenderedPageBreak/>
        <w:pict w14:anchorId="28676600">
          <v:rect id="_x0000_i1034" style="width:0;height:1.5pt" o:hralign="center" o:hrstd="t" o:hr="t" fillcolor="#a0a0a0" stroked="f"/>
        </w:pict>
      </w:r>
    </w:p>
    <w:p w14:paraId="38F2D63C" w14:textId="77777777" w:rsidR="00EE7962" w:rsidRPr="00EE7962" w:rsidRDefault="00EE7962" w:rsidP="00EE7962">
      <w:pPr>
        <w:rPr>
          <w:b/>
          <w:bCs/>
        </w:rPr>
      </w:pPr>
      <w:r w:rsidRPr="00EE7962">
        <w:rPr>
          <w:b/>
          <w:bCs/>
        </w:rPr>
        <w:t>STAFF RESPONSIBILITIES</w:t>
      </w:r>
    </w:p>
    <w:p w14:paraId="57118274" w14:textId="77777777" w:rsidR="00EE7962" w:rsidRPr="00EE7962" w:rsidRDefault="00EE7962" w:rsidP="00EE7962">
      <w:r w:rsidRPr="00EE7962">
        <w:t>Staff must:</w:t>
      </w:r>
    </w:p>
    <w:p w14:paraId="55C680FE" w14:textId="77777777" w:rsidR="00EE7962" w:rsidRPr="00EE7962" w:rsidRDefault="00EE7962" w:rsidP="00EE7962">
      <w:r w:rsidRPr="00EE7962">
        <w:t>• Report significant events immediately.</w:t>
      </w:r>
      <w:r w:rsidRPr="00EE7962">
        <w:br/>
        <w:t>• Follow emergency and safeguarding procedures.</w:t>
      </w:r>
      <w:r w:rsidRPr="00EE7962">
        <w:br/>
        <w:t>• Cooperate with investigations and reviews.</w:t>
      </w:r>
      <w:r w:rsidRPr="00EE7962">
        <w:br/>
        <w:t>• Maintain accurate records.</w:t>
      </w:r>
      <w:r w:rsidRPr="00EE7962">
        <w:br/>
        <w:t>• Preserve confidentiality.</w:t>
      </w:r>
      <w:r w:rsidRPr="00EE7962">
        <w:br/>
        <w:t>• Follow management instructions during incidents.</w:t>
      </w:r>
      <w:r w:rsidRPr="00EE7962">
        <w:br/>
        <w:t>• Participate in reflective practice and learning.</w:t>
      </w:r>
    </w:p>
    <w:p w14:paraId="3B4F7CD8" w14:textId="77777777" w:rsidR="00EE7962" w:rsidRPr="00EE7962" w:rsidRDefault="00000000" w:rsidP="00EE7962">
      <w:r>
        <w:pict w14:anchorId="21C0E00C">
          <v:rect id="_x0000_i1035" style="width:0;height:1.5pt" o:hralign="center" o:hrstd="t" o:hr="t" fillcolor="#a0a0a0" stroked="f"/>
        </w:pict>
      </w:r>
    </w:p>
    <w:p w14:paraId="73754BDF" w14:textId="77777777" w:rsidR="00EE7962" w:rsidRPr="00EE7962" w:rsidRDefault="00EE7962" w:rsidP="00EE7962">
      <w:pPr>
        <w:rPr>
          <w:b/>
          <w:bCs/>
        </w:rPr>
      </w:pPr>
      <w:r w:rsidRPr="00EE7962">
        <w:rPr>
          <w:b/>
          <w:bCs/>
        </w:rPr>
        <w:t>MANAGEMENT RESPONSIBILITIES</w:t>
      </w:r>
    </w:p>
    <w:p w14:paraId="75ECAF4E" w14:textId="77777777" w:rsidR="00EE7962" w:rsidRPr="00EE7962" w:rsidRDefault="00EE7962" w:rsidP="00EE7962">
      <w:r w:rsidRPr="00EE7962">
        <w:t>The Manager / Deputy Manager will:</w:t>
      </w:r>
    </w:p>
    <w:p w14:paraId="140E48F0" w14:textId="77777777" w:rsidR="00EE7962" w:rsidRPr="00EE7962" w:rsidRDefault="00EE7962" w:rsidP="00EE7962">
      <w:r w:rsidRPr="00EE7962">
        <w:t>• Coordinate the response to significant events.</w:t>
      </w:r>
      <w:r w:rsidRPr="00EE7962">
        <w:br/>
        <w:t>• Ensure appropriate action is taken.</w:t>
      </w:r>
      <w:r w:rsidRPr="00EE7962">
        <w:br/>
        <w:t>• Fulfil reporting and notification duties.</w:t>
      </w:r>
      <w:r w:rsidRPr="00EE7962">
        <w:br/>
        <w:t>• Communicate with relevant agencies and families.</w:t>
      </w:r>
      <w:r w:rsidRPr="00EE7962">
        <w:br/>
        <w:t>• Maintain records and documentation.</w:t>
      </w:r>
      <w:r w:rsidRPr="00EE7962">
        <w:br/>
        <w:t>• Lead investigations and reviews.</w:t>
      </w:r>
      <w:r w:rsidRPr="00EE7962">
        <w:br/>
        <w:t>• Implement improvements arising from lessons learned.</w:t>
      </w:r>
      <w:r w:rsidRPr="00EE7962">
        <w:br/>
        <w:t>• Monitor the effectiveness of actions taken.</w:t>
      </w:r>
    </w:p>
    <w:p w14:paraId="0310CD92" w14:textId="77777777" w:rsidR="00EE7962" w:rsidRPr="00EE7962" w:rsidRDefault="00000000" w:rsidP="00EE7962">
      <w:r>
        <w:pict w14:anchorId="7F600239">
          <v:rect id="_x0000_i1036" style="width:0;height:1.5pt" o:hralign="center" o:hrstd="t" o:hr="t" fillcolor="#a0a0a0" stroked="f"/>
        </w:pict>
      </w:r>
    </w:p>
    <w:p w14:paraId="36AB1E3A" w14:textId="77777777" w:rsidR="00EE7962" w:rsidRPr="00EE7962" w:rsidRDefault="00EE7962" w:rsidP="00EE7962">
      <w:pPr>
        <w:rPr>
          <w:b/>
          <w:bCs/>
        </w:rPr>
      </w:pPr>
      <w:r w:rsidRPr="00EE7962">
        <w:rPr>
          <w:b/>
          <w:bCs/>
        </w:rPr>
        <w:t>SAFEGUARDING</w:t>
      </w:r>
    </w:p>
    <w:p w14:paraId="5DB355C9" w14:textId="77777777" w:rsidR="00EE7962" w:rsidRPr="00EE7962" w:rsidRDefault="00EE7962" w:rsidP="00EE7962">
      <w:r w:rsidRPr="00EE7962">
        <w:t>The welfare of children remains paramount during any significant event.</w:t>
      </w:r>
    </w:p>
    <w:p w14:paraId="43EEF223" w14:textId="77777777" w:rsidR="00EE7962" w:rsidRPr="00EE7962" w:rsidRDefault="00EE7962" w:rsidP="00EE7962">
      <w:r w:rsidRPr="00EE7962">
        <w:t>Where safeguarding concerns arise, staff will follow the Safeguarding and Child Protection Policies without delay.</w:t>
      </w:r>
    </w:p>
    <w:p w14:paraId="40CBF4B1" w14:textId="77777777" w:rsidR="00EE7962" w:rsidRPr="00EE7962" w:rsidRDefault="00EE7962" w:rsidP="00EE7962">
      <w:r w:rsidRPr="00EE7962">
        <w:t>The Setting recognises that significant events may increase risks to children's safety and wellbeing and will ensure appropriate protective measures are implemented.</w:t>
      </w:r>
    </w:p>
    <w:p w14:paraId="6B770B2E" w14:textId="77777777" w:rsidR="00EE7962" w:rsidRPr="00EE7962" w:rsidRDefault="00EE7962" w:rsidP="00EE7962">
      <w:r w:rsidRPr="00EE7962">
        <w:t>All safeguarding concerns will be managed in partnership with relevant agencies where required.</w:t>
      </w:r>
    </w:p>
    <w:p w14:paraId="50F4DE98" w14:textId="77777777" w:rsidR="00EE7962" w:rsidRPr="00EE7962" w:rsidRDefault="00000000" w:rsidP="00EE7962">
      <w:r>
        <w:pict w14:anchorId="21424B0E">
          <v:rect id="_x0000_i1037" style="width:0;height:1.5pt" o:hralign="center" o:hrstd="t" o:hr="t" fillcolor="#a0a0a0" stroked="f"/>
        </w:pict>
      </w:r>
    </w:p>
    <w:p w14:paraId="5D0C42DC" w14:textId="77777777" w:rsidR="00EE7962" w:rsidRPr="00EE7962" w:rsidRDefault="00EE7962" w:rsidP="00EE7962">
      <w:pPr>
        <w:rPr>
          <w:b/>
          <w:bCs/>
        </w:rPr>
      </w:pPr>
      <w:r w:rsidRPr="00EE7962">
        <w:rPr>
          <w:b/>
          <w:bCs/>
        </w:rPr>
        <w:t>MONITORING AND EVALUATION</w:t>
      </w:r>
    </w:p>
    <w:p w14:paraId="3A6DE35D" w14:textId="77777777" w:rsidR="00EE7962" w:rsidRPr="00EE7962" w:rsidRDefault="00EE7962" w:rsidP="00EE7962">
      <w:r w:rsidRPr="00EE7962">
        <w:t>The Setting will review:</w:t>
      </w:r>
    </w:p>
    <w:p w14:paraId="24B840C7" w14:textId="77777777" w:rsidR="00EE7962" w:rsidRPr="00EE7962" w:rsidRDefault="00EE7962" w:rsidP="00EE7962">
      <w:r w:rsidRPr="00EE7962">
        <w:lastRenderedPageBreak/>
        <w:t>• Significant event records.</w:t>
      </w:r>
      <w:r w:rsidRPr="00EE7962">
        <w:br/>
        <w:t>• Incident trends and patterns.</w:t>
      </w:r>
      <w:r w:rsidRPr="00EE7962">
        <w:br/>
        <w:t>• Effectiveness of responses.</w:t>
      </w:r>
      <w:r w:rsidRPr="00EE7962">
        <w:br/>
        <w:t>• Staff understanding of procedures.</w:t>
      </w:r>
      <w:r w:rsidRPr="00EE7962">
        <w:br/>
        <w:t>• Outcomes of investigations and reviews.</w:t>
      </w:r>
      <w:r w:rsidRPr="00EE7962">
        <w:br/>
        <w:t>• Regulatory and reporting compliance.</w:t>
      </w:r>
    </w:p>
    <w:p w14:paraId="4B99CB8A" w14:textId="77777777" w:rsidR="00EE7962" w:rsidRPr="00EE7962" w:rsidRDefault="00EE7962" w:rsidP="00EE7962">
      <w:r w:rsidRPr="00EE7962">
        <w:t>This information will be used to strengthen practice and support continuous improvement.</w:t>
      </w:r>
    </w:p>
    <w:p w14:paraId="66223E47" w14:textId="77777777" w:rsidR="00EE7962" w:rsidRPr="00EE7962" w:rsidRDefault="00000000" w:rsidP="00EE7962">
      <w:r>
        <w:pict w14:anchorId="074625CA">
          <v:rect id="_x0000_i1038" style="width:0;height:1.5pt" o:hralign="center" o:hrstd="t" o:hr="t" fillcolor="#a0a0a0" stroked="f"/>
        </w:pict>
      </w:r>
    </w:p>
    <w:p w14:paraId="4ABC1F21" w14:textId="77777777" w:rsidR="00EE7962" w:rsidRPr="00EE7962" w:rsidRDefault="00EE7962" w:rsidP="00EE7962">
      <w:pPr>
        <w:rPr>
          <w:b/>
          <w:bCs/>
        </w:rPr>
      </w:pPr>
      <w:r w:rsidRPr="00EE7962">
        <w:rPr>
          <w:b/>
          <w:bCs/>
        </w:rPr>
        <w:t>GUIDANCE AND SOURCES</w:t>
      </w:r>
    </w:p>
    <w:p w14:paraId="2E032010" w14:textId="77777777" w:rsidR="00EE7962" w:rsidRPr="00EE7962" w:rsidRDefault="00EE7962" w:rsidP="00EE7962">
      <w:r w:rsidRPr="00EE7962">
        <w:t>This policy is informed by:</w:t>
      </w:r>
    </w:p>
    <w:p w14:paraId="48F1CEF1" w14:textId="77777777" w:rsidR="00EE7962" w:rsidRPr="00EE7962" w:rsidRDefault="00EE7962" w:rsidP="00EE7962">
      <w:r w:rsidRPr="00EE7962">
        <w:t>• Early Years Foundation Stage (EYFS)</w:t>
      </w:r>
      <w:r w:rsidRPr="00EE7962">
        <w:br/>
        <w:t>• Working Together to Safeguard Children</w:t>
      </w:r>
      <w:r w:rsidRPr="00EE7962">
        <w:br/>
        <w:t>• Health and Safety at Work Act 1974</w:t>
      </w:r>
      <w:r w:rsidRPr="00EE7962">
        <w:br/>
        <w:t>• Reporting of Injuries, Diseases and Dangerous Occurrences Regulations (RIDDOR)</w:t>
      </w:r>
      <w:r w:rsidRPr="00EE7962">
        <w:br/>
        <w:t>• Data Protection Act 2018 (UK GDPR)</w:t>
      </w:r>
      <w:r w:rsidRPr="00EE7962">
        <w:br/>
        <w:t>• Ofsted Requirements and Guidance</w:t>
      </w:r>
      <w:r w:rsidRPr="00EE7962">
        <w:br/>
        <w:t>• Surrey Safeguarding Children Partnership Guidance</w:t>
      </w:r>
    </w:p>
    <w:p w14:paraId="7F9CD82D" w14:textId="77777777" w:rsidR="00EE7962" w:rsidRPr="00EE7962" w:rsidRDefault="00000000" w:rsidP="00EE7962">
      <w:r>
        <w:pict w14:anchorId="292477B9">
          <v:rect id="_x0000_i1039" style="width:0;height:1.5pt" o:hralign="center" o:hrstd="t" o:hr="t" fillcolor="#a0a0a0" stroked="f"/>
        </w:pict>
      </w:r>
    </w:p>
    <w:p w14:paraId="3F1E3461" w14:textId="77777777" w:rsidR="00EE7962" w:rsidRPr="00EE7962" w:rsidRDefault="00EE7962" w:rsidP="00EE7962">
      <w:pPr>
        <w:rPr>
          <w:b/>
          <w:bCs/>
        </w:rPr>
      </w:pPr>
      <w:r w:rsidRPr="00EE7962">
        <w:rPr>
          <w:b/>
          <w:bCs/>
        </w:rPr>
        <w:t>LINKS TO OTHER POLICIES</w:t>
      </w:r>
    </w:p>
    <w:p w14:paraId="04CC34CC" w14:textId="77777777" w:rsidR="00EE7962" w:rsidRPr="00EE7962" w:rsidRDefault="00EE7962" w:rsidP="00EE7962">
      <w:r w:rsidRPr="00EE7962">
        <w:t>• Safeguarding Policy</w:t>
      </w:r>
      <w:r w:rsidRPr="00EE7962">
        <w:br/>
        <w:t>• Child Protection Policy</w:t>
      </w:r>
      <w:r w:rsidRPr="00EE7962">
        <w:br/>
        <w:t>• Health and Safety Policy</w:t>
      </w:r>
      <w:r w:rsidRPr="00EE7962">
        <w:br/>
        <w:t>• Risk Assessment Policy</w:t>
      </w:r>
      <w:r w:rsidRPr="00EE7962">
        <w:br/>
        <w:t>• Business Continuity Plan</w:t>
      </w:r>
      <w:r w:rsidRPr="00EE7962">
        <w:br/>
        <w:t>• Fire Safety Policy</w:t>
      </w:r>
      <w:r w:rsidRPr="00EE7962">
        <w:br/>
        <w:t>• Lockdown Policy</w:t>
      </w:r>
      <w:r w:rsidRPr="00EE7962">
        <w:br/>
        <w:t>• RIDDOR Policy</w:t>
      </w:r>
      <w:r w:rsidRPr="00EE7962">
        <w:br/>
        <w:t>• Complaints Policy</w:t>
      </w:r>
      <w:r w:rsidRPr="00EE7962">
        <w:br/>
        <w:t>• Data Protection (GDPR) Policy</w:t>
      </w:r>
    </w:p>
    <w:p w14:paraId="29123B7F" w14:textId="77777777" w:rsidR="00EE7962" w:rsidRPr="00EE7962" w:rsidRDefault="00000000" w:rsidP="00EE7962">
      <w:r>
        <w:pict w14:anchorId="7711B6AA">
          <v:rect id="_x0000_i1040" style="width:0;height:1.5pt" o:hralign="center" o:hrstd="t" o:hr="t" fillcolor="#a0a0a0" stroked="f"/>
        </w:pict>
      </w:r>
    </w:p>
    <w:p w14:paraId="3B813241" w14:textId="4A6DBC0A" w:rsidR="00EE7962" w:rsidRPr="00EE7962" w:rsidRDefault="00EE7962" w:rsidP="00EE7962">
      <w:r w:rsidRPr="00EE7962">
        <w:rPr>
          <w:b/>
          <w:bCs/>
        </w:rPr>
        <w:t>Last Reviewed:</w:t>
      </w:r>
      <w:r w:rsidRPr="00EE7962">
        <w:t xml:space="preserve"> 2</w:t>
      </w:r>
      <w:r w:rsidR="00DE0C97">
        <w:t>9</w:t>
      </w:r>
      <w:r w:rsidRPr="00EE7962">
        <w:t>/0</w:t>
      </w:r>
      <w:r w:rsidR="00DE0C97">
        <w:t>6</w:t>
      </w:r>
      <w:r w:rsidRPr="00EE7962">
        <w:t>/2026</w:t>
      </w:r>
    </w:p>
    <w:p w14:paraId="6671CD84" w14:textId="77777777" w:rsidR="00EE7962" w:rsidRPr="00EE7962" w:rsidRDefault="00EE7962" w:rsidP="00EE7962">
      <w:r w:rsidRPr="00EE7962">
        <w:rPr>
          <w:b/>
          <w:bCs/>
        </w:rPr>
        <w:t>Reviewed By:</w:t>
      </w:r>
      <w:r w:rsidRPr="00EE7962">
        <w:t xml:space="preserve"> Management</w:t>
      </w:r>
    </w:p>
    <w:p w14:paraId="5ECFE957" w14:textId="77777777" w:rsidR="00431AE3" w:rsidRDefault="00431AE3"/>
    <w:sectPr w:rsidR="00431AE3">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E4DB6" w14:textId="77777777" w:rsidR="00AB3C4E" w:rsidRDefault="00AB3C4E" w:rsidP="00EE7962">
      <w:pPr>
        <w:spacing w:after="0" w:line="240" w:lineRule="auto"/>
      </w:pPr>
      <w:r>
        <w:separator/>
      </w:r>
    </w:p>
  </w:endnote>
  <w:endnote w:type="continuationSeparator" w:id="0">
    <w:p w14:paraId="5CBA5FA8" w14:textId="77777777" w:rsidR="00AB3C4E" w:rsidRDefault="00AB3C4E" w:rsidP="00EE7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BACCC" w14:textId="77777777" w:rsidR="00AB3C4E" w:rsidRDefault="00AB3C4E" w:rsidP="00EE7962">
      <w:pPr>
        <w:spacing w:after="0" w:line="240" w:lineRule="auto"/>
      </w:pPr>
      <w:r>
        <w:separator/>
      </w:r>
    </w:p>
  </w:footnote>
  <w:footnote w:type="continuationSeparator" w:id="0">
    <w:p w14:paraId="7A4806E0" w14:textId="77777777" w:rsidR="00AB3C4E" w:rsidRDefault="00AB3C4E" w:rsidP="00EE79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4BD9" w14:textId="65E079E5" w:rsidR="00EE7962" w:rsidRDefault="00EE7962">
    <w:pPr>
      <w:pStyle w:val="Header"/>
    </w:pPr>
    <w:r>
      <w:t xml:space="preserve">Section </w:t>
    </w:r>
    <w:r w:rsidR="000C72F3">
      <w:t xml:space="preserve">9: Compliance &amp; Safety Management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962"/>
    <w:rsid w:val="000C72F3"/>
    <w:rsid w:val="000F0E19"/>
    <w:rsid w:val="001E3FD9"/>
    <w:rsid w:val="002865C6"/>
    <w:rsid w:val="00431AE3"/>
    <w:rsid w:val="00AB3C4E"/>
    <w:rsid w:val="00DE0C97"/>
    <w:rsid w:val="00E7427D"/>
    <w:rsid w:val="00EE79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6AE88"/>
  <w15:chartTrackingRefBased/>
  <w15:docId w15:val="{5CE9D831-0272-447C-B1F1-3AAED6B90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79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79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79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79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79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79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79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79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79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9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79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79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79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79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79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79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79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7962"/>
    <w:rPr>
      <w:rFonts w:eastAsiaTheme="majorEastAsia" w:cstheme="majorBidi"/>
      <w:color w:val="272727" w:themeColor="text1" w:themeTint="D8"/>
    </w:rPr>
  </w:style>
  <w:style w:type="paragraph" w:styleId="Title">
    <w:name w:val="Title"/>
    <w:basedOn w:val="Normal"/>
    <w:next w:val="Normal"/>
    <w:link w:val="TitleChar"/>
    <w:uiPriority w:val="10"/>
    <w:qFormat/>
    <w:rsid w:val="00EE79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79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79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79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7962"/>
    <w:pPr>
      <w:spacing w:before="160"/>
      <w:jc w:val="center"/>
    </w:pPr>
    <w:rPr>
      <w:i/>
      <w:iCs/>
      <w:color w:val="404040" w:themeColor="text1" w:themeTint="BF"/>
    </w:rPr>
  </w:style>
  <w:style w:type="character" w:customStyle="1" w:styleId="QuoteChar">
    <w:name w:val="Quote Char"/>
    <w:basedOn w:val="DefaultParagraphFont"/>
    <w:link w:val="Quote"/>
    <w:uiPriority w:val="29"/>
    <w:rsid w:val="00EE7962"/>
    <w:rPr>
      <w:i/>
      <w:iCs/>
      <w:color w:val="404040" w:themeColor="text1" w:themeTint="BF"/>
    </w:rPr>
  </w:style>
  <w:style w:type="paragraph" w:styleId="ListParagraph">
    <w:name w:val="List Paragraph"/>
    <w:basedOn w:val="Normal"/>
    <w:uiPriority w:val="34"/>
    <w:qFormat/>
    <w:rsid w:val="00EE7962"/>
    <w:pPr>
      <w:ind w:left="720"/>
      <w:contextualSpacing/>
    </w:pPr>
  </w:style>
  <w:style w:type="character" w:styleId="IntenseEmphasis">
    <w:name w:val="Intense Emphasis"/>
    <w:basedOn w:val="DefaultParagraphFont"/>
    <w:uiPriority w:val="21"/>
    <w:qFormat/>
    <w:rsid w:val="00EE7962"/>
    <w:rPr>
      <w:i/>
      <w:iCs/>
      <w:color w:val="0F4761" w:themeColor="accent1" w:themeShade="BF"/>
    </w:rPr>
  </w:style>
  <w:style w:type="paragraph" w:styleId="IntenseQuote">
    <w:name w:val="Intense Quote"/>
    <w:basedOn w:val="Normal"/>
    <w:next w:val="Normal"/>
    <w:link w:val="IntenseQuoteChar"/>
    <w:uiPriority w:val="30"/>
    <w:qFormat/>
    <w:rsid w:val="00EE79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7962"/>
    <w:rPr>
      <w:i/>
      <w:iCs/>
      <w:color w:val="0F4761" w:themeColor="accent1" w:themeShade="BF"/>
    </w:rPr>
  </w:style>
  <w:style w:type="character" w:styleId="IntenseReference">
    <w:name w:val="Intense Reference"/>
    <w:basedOn w:val="DefaultParagraphFont"/>
    <w:uiPriority w:val="32"/>
    <w:qFormat/>
    <w:rsid w:val="00EE7962"/>
    <w:rPr>
      <w:b/>
      <w:bCs/>
      <w:smallCaps/>
      <w:color w:val="0F4761" w:themeColor="accent1" w:themeShade="BF"/>
      <w:spacing w:val="5"/>
    </w:rPr>
  </w:style>
  <w:style w:type="paragraph" w:styleId="Header">
    <w:name w:val="header"/>
    <w:basedOn w:val="Normal"/>
    <w:link w:val="HeaderChar"/>
    <w:uiPriority w:val="99"/>
    <w:unhideWhenUsed/>
    <w:rsid w:val="00EE79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7962"/>
  </w:style>
  <w:style w:type="paragraph" w:styleId="Footer">
    <w:name w:val="footer"/>
    <w:basedOn w:val="Normal"/>
    <w:link w:val="FooterChar"/>
    <w:uiPriority w:val="99"/>
    <w:unhideWhenUsed/>
    <w:rsid w:val="00EE79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7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e200da-0380-4a00-9418-9efcebb6ab68">
      <Terms xmlns="http://schemas.microsoft.com/office/infopath/2007/PartnerControls"/>
    </lcf76f155ced4ddcb4097134ff3c332f>
    <TaxCatchAll xmlns="cbe54727-ffdf-45ee-9f25-3d8071e163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804E9E3D272441B4E56555799E01FA" ma:contentTypeVersion="12" ma:contentTypeDescription="Create a new document." ma:contentTypeScope="" ma:versionID="fe30e25a270658b9524be8db1f875ce0">
  <xsd:schema xmlns:xsd="http://www.w3.org/2001/XMLSchema" xmlns:xs="http://www.w3.org/2001/XMLSchema" xmlns:p="http://schemas.microsoft.com/office/2006/metadata/properties" xmlns:ns2="5be200da-0380-4a00-9418-9efcebb6ab68" xmlns:ns3="cbe54727-ffdf-45ee-9f25-3d8071e1633e" targetNamespace="http://schemas.microsoft.com/office/2006/metadata/properties" ma:root="true" ma:fieldsID="1e5f785f60d8f6a6fce55443d509e481" ns2:_="" ns3:_="">
    <xsd:import namespace="5be200da-0380-4a00-9418-9efcebb6ab68"/>
    <xsd:import namespace="cbe54727-ffdf-45ee-9f25-3d8071e163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200da-0380-4a00-9418-9efcebb6a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42ef60-8780-478b-b551-59d9c6c1ce2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4727-ffdf-45ee-9f25-3d8071e163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8d3cd3-af1b-4fb8-8115-71af7845433e}" ma:internalName="TaxCatchAll" ma:showField="CatchAllData" ma:web="cbe54727-ffdf-45ee-9f25-3d8071e163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7BF993-EE87-46BE-932E-A8F269D05B23}">
  <ds:schemaRefs>
    <ds:schemaRef ds:uri="http://schemas.microsoft.com/office/2006/metadata/properties"/>
    <ds:schemaRef ds:uri="http://schemas.microsoft.com/office/infopath/2007/PartnerControls"/>
    <ds:schemaRef ds:uri="5be200da-0380-4a00-9418-9efcebb6ab68"/>
    <ds:schemaRef ds:uri="cbe54727-ffdf-45ee-9f25-3d8071e1633e"/>
  </ds:schemaRefs>
</ds:datastoreItem>
</file>

<file path=customXml/itemProps2.xml><?xml version="1.0" encoding="utf-8"?>
<ds:datastoreItem xmlns:ds="http://schemas.openxmlformats.org/officeDocument/2006/customXml" ds:itemID="{F8EA5CCA-6C23-41AE-B597-F70966174930}">
  <ds:schemaRefs>
    <ds:schemaRef ds:uri="http://schemas.microsoft.com/sharepoint/v3/contenttype/forms"/>
  </ds:schemaRefs>
</ds:datastoreItem>
</file>

<file path=customXml/itemProps3.xml><?xml version="1.0" encoding="utf-8"?>
<ds:datastoreItem xmlns:ds="http://schemas.openxmlformats.org/officeDocument/2006/customXml" ds:itemID="{67841CA3-79BA-4FBF-A87E-AF93F1984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200da-0380-4a00-9418-9efcebb6ab68"/>
    <ds:schemaRef ds:uri="cbe54727-ffdf-45ee-9f25-3d8071e163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1121</Words>
  <Characters>6390</Characters>
  <Application>Microsoft Office Word</Application>
  <DocSecurity>0</DocSecurity>
  <Lines>53</Lines>
  <Paragraphs>14</Paragraphs>
  <ScaleCrop>false</ScaleCrop>
  <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Blackman</dc:creator>
  <cp:keywords/>
  <dc:description/>
  <cp:lastModifiedBy>Towntree Preschool</cp:lastModifiedBy>
  <cp:revision>3</cp:revision>
  <cp:lastPrinted>2026-06-02T07:53:00Z</cp:lastPrinted>
  <dcterms:created xsi:type="dcterms:W3CDTF">2026-06-02T07:52:00Z</dcterms:created>
  <dcterms:modified xsi:type="dcterms:W3CDTF">2026-06-29T10:16:00Z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0x010100BB804E9E3D272441B4E56555799E01FA</vt:lpwstr>
  </property>
  <property fmtid="{D5CDD505-2E9C-101B-9397-08002B2CF9AE}" pid="3" name="MediaServiceImageTags">
    <vt:lpwstr/>
  </property>
</Properties>
</file>